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5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5"/>
        <w:gridCol w:w="547"/>
        <w:gridCol w:w="5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7"/>
        <w:gridCol w:w="551"/>
        <w:gridCol w:w="550"/>
      </w:tblGrid>
      <w:tr w:rsidR="00F215D8" w:rsidRPr="00F215D8" w14:paraId="26E23A3C" w14:textId="77777777" w:rsidTr="0090056A">
        <w:trPr>
          <w:trHeight w:hRule="exact" w:val="890"/>
          <w:jc w:val="center"/>
        </w:trPr>
        <w:tc>
          <w:tcPr>
            <w:tcW w:w="14220" w:type="dxa"/>
            <w:gridSpan w:val="25"/>
            <w:vAlign w:val="center"/>
          </w:tcPr>
          <w:p w14:paraId="75B47465" w14:textId="14FDD0A8" w:rsidR="00F215D8" w:rsidRPr="0094008A" w:rsidRDefault="0094008A" w:rsidP="0094008A">
            <w:pPr>
              <w:jc w:val="right"/>
              <w:rPr>
                <w:rFonts w:ascii="Agency FB" w:hAnsi="Agency FB"/>
                <w:b/>
                <w:bCs/>
                <w:sz w:val="76"/>
                <w:szCs w:val="76"/>
              </w:rPr>
            </w:pPr>
            <w:r w:rsidRPr="0094008A">
              <w:rPr>
                <w:rFonts w:ascii="Agency FB" w:hAnsi="Agency FB"/>
                <w:b/>
                <w:bCs/>
                <w:color w:val="000000" w:themeColor="text1"/>
                <w:sz w:val="76"/>
                <w:szCs w:val="76"/>
              </w:rPr>
              <w:t>24/7 Weekly Time Tracker</w:t>
            </w:r>
          </w:p>
        </w:tc>
      </w:tr>
      <w:tr w:rsidR="00F215D8" w:rsidRPr="00F215D8" w14:paraId="3A3B5533" w14:textId="77777777" w:rsidTr="0090056A">
        <w:trPr>
          <w:trHeight w:hRule="exact" w:val="58"/>
          <w:jc w:val="center"/>
        </w:trPr>
        <w:tc>
          <w:tcPr>
            <w:tcW w:w="14220" w:type="dxa"/>
            <w:gridSpan w:val="25"/>
            <w:tcBorders>
              <w:bottom w:val="single" w:sz="4" w:space="0" w:color="auto"/>
            </w:tcBorders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90056A" w:rsidRPr="00F215D8" w14:paraId="0AC81E3E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7041366" w14:textId="1E7AFB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690865" w14:textId="6F07D8F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73EA74" w14:textId="1B1A8E3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3F61CDC" w14:textId="64CD8BF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3BE1105" w14:textId="3C809732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D9FB246" w14:textId="2C351FA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2870FE2" w14:textId="0D0CE06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790C86" w14:textId="42099DD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E225BB" w14:textId="05FA2E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CE587E" w14:textId="69CF4C5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25A048" w14:textId="50AF7B1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82C113" w14:textId="77112B7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35C459" w14:textId="68BE655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7BA915B" w14:textId="6B42185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670FD3" w14:textId="61AD813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D6DB3B" w14:textId="5844499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CA54E82" w14:textId="4EC821C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C1B687" w14:textId="6EC5067D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E844910" w14:textId="1796EDE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3F3B37D" w14:textId="1430D657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39C9F4" w14:textId="309B75EA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F05861C" w14:textId="57074F3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6AC4E" w14:textId="68D9ABF7" w:rsidR="002E43A9" w:rsidRPr="0090056A" w:rsidRDefault="00227538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3CCE6D" w14:textId="4C1C6D05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9585DF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7CDD4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71883E47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11DFDBF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4CDDBB" w14:textId="2B6830F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340F9" w14:textId="7E41778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407BFB" w14:textId="1C081E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E118D6" w14:textId="6CCA73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829C9C" w14:textId="0231C4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BF08D4" w14:textId="625DD2B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1C2861A" w14:textId="3502C2E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9F9286" w14:textId="1A8E69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C4FAEA" w14:textId="2108B2B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DAD3D9" w14:textId="053AD5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FE1ACD" w14:textId="501E9B8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5704AF" w14:textId="609C45A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A5BA217" w14:textId="4975B48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661137" w14:textId="5064F9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AF420D" w14:textId="68B12B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485A2BE" w14:textId="0A35F4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5C151CD" w14:textId="78BEA6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6C0C34" w14:textId="42EBF2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1CDB7D" w14:textId="24EAD81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1D37E1" w14:textId="509C423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F59B0A" w14:textId="6810F61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49A27A" w14:textId="35D199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EB05F9" w14:textId="020781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05111A1" w14:textId="4612B5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2B64FB3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E8DCC4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B4ECD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702750CA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711103" w14:textId="42479F4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A67D86" w14:textId="129817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2A6AED" w14:textId="142C1A7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54D97E" w14:textId="755147F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2896FC" w14:textId="65FCA4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734FDB8" w14:textId="48D291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6F629D9" w14:textId="6A818C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057E8" w14:textId="0ACC8A9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4290C3D" w14:textId="0A901E3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C75967" w14:textId="2EFBF1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BD84B6" w14:textId="5AE288F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98E7BF" w14:textId="0A8E6F2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FF7BFB" w14:textId="7EF416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440DBF" w14:textId="3678CD6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02FC1" w14:textId="07F8F9A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C4D103" w14:textId="44F362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F932805" w14:textId="7E12C5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73300A" w14:textId="3DC81A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06E2DF" w14:textId="090FE8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C3A6CCA" w14:textId="39EDD2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6C4AE4" w14:textId="12956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81C792" w14:textId="75E7F15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21576" w14:textId="5748B48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E3F82" w14:textId="51275AD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2F384C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D232CA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25495D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E5B68AC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19D0E8" w14:textId="023919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6FF446" w14:textId="55ACD0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AFB10C5" w14:textId="218274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F52C6" w14:textId="4E31B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73D7D" w14:textId="33017AB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5EA9CB" w14:textId="7D44B96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A4B23A" w14:textId="75A414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5640FA" w14:textId="5FDD2D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076B7F" w14:textId="76F216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8B3B535" w14:textId="647A40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13BBCCC" w14:textId="19A874C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BC6B268" w14:textId="0123C5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B70085" w14:textId="3579069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9BC5C1" w14:textId="0E017F2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FE7C57" w14:textId="0EFD646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6F4FFC8" w14:textId="02525AA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055DE6" w14:textId="55D6E0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EFE38B" w14:textId="0B6F8C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F94508" w14:textId="10A644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A1D12" w14:textId="44C9862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89A1B3A" w14:textId="219C269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1331D3" w14:textId="1688444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6B3681" w14:textId="66530C6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16DE50" w14:textId="3257415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7BFE5E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58E20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533AB1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5AE93A4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8B01F4" w14:textId="056510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D6BEA4" w14:textId="3469654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5C5A9D" w14:textId="51E306D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0D2C59" w14:textId="12416D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6B4114" w14:textId="1A98A08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AC61B9" w14:textId="4CB3AF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62DDEA8" w14:textId="5B05E7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C3B4CF" w14:textId="05260E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FC6AFA" w14:textId="48A7E0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A0C361" w14:textId="10062A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740974" w14:textId="5F091A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B56DF" w14:textId="1479B1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60778A" w14:textId="155DC78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D6AA65" w14:textId="750EC35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F53C68D" w14:textId="4A60A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F4CB3E" w14:textId="6C2E3D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925CFF5" w14:textId="0F452D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A7B9F3" w14:textId="6B24A3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959836" w14:textId="01D4E7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8FD2FE6" w14:textId="4AD3620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237422" w14:textId="03665A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2AED34" w14:textId="3B0DF8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DACE38" w14:textId="6A51D1F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125E427" w14:textId="260A806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3851AF0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CC8E5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835581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A07BDC5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F861F8" w14:textId="5470F5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D336BE" w14:textId="77D3E6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8E7F416" w14:textId="5C6AD55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8BBA66" w14:textId="4B84038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C7A9CB2" w14:textId="3F7D830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DA10A2" w14:textId="4318618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BD0AFE" w14:textId="7848EE6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D5B7ABB" w14:textId="698C546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802435" w14:textId="577A4F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FA0202" w14:textId="48F2060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2BF133" w14:textId="626C67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10FA3" w14:textId="626E14E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51BF73" w14:textId="1E7DF7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B2A7372" w14:textId="14F5D83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9BBFFE" w14:textId="5073CF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215C8D" w14:textId="3ABAD75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AE84892" w14:textId="1BB1623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34B720" w14:textId="59CD567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61EEEF" w14:textId="589ADCC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183C64" w14:textId="54321AA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D17B94" w14:textId="2CE38B7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7EBFE6" w14:textId="624B4B7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D9499F2" w14:textId="4176172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8E2A604" w14:textId="756CB4C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866958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935A00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58FB48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3B767960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EBFA8" w14:textId="276A34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3B74CF" w14:textId="04BD3B0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FD0EE1" w14:textId="7F4C6E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3093DF" w14:textId="16EB5EA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4A5AC73" w14:textId="686180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59AD6" w14:textId="5CB733D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7A1BC29" w14:textId="2C30E67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BC687C" w14:textId="022C8F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010CA0" w14:textId="6D11FC6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4E3D15" w14:textId="1743B2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9F1C5" w14:textId="457AC31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0CF3AD" w14:textId="6BB5287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ED054B" w14:textId="318AD37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0F919" w14:textId="38E919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0E84F" w14:textId="1E7F417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62CE955" w14:textId="0844420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00290F" w14:textId="454F8F2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53413B8" w14:textId="6A34E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E54991" w14:textId="0A4C04A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4423B4" w14:textId="48586A4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1A9D09" w14:textId="3E556C7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1074AA5" w14:textId="2FB4149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FC776D3" w14:textId="0B12A9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268985" w14:textId="3EA5CAA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1955D4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033F8D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8ED07" w14:textId="77777777" w:rsidR="004658E4" w:rsidRPr="00CD2836" w:rsidRDefault="004658E4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C40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AB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F0D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6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8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1B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3BA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45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BD4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F1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23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7A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476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C75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48E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56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9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25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A6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40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26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5A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14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9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4AB22CA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90056A">
        <w:trPr>
          <w:trHeight w:val="809"/>
          <w:jc w:val="center"/>
        </w:trPr>
        <w:tc>
          <w:tcPr>
            <w:tcW w:w="14220" w:type="dxa"/>
            <w:gridSpan w:val="25"/>
            <w:tcBorders>
              <w:top w:val="single" w:sz="4" w:space="0" w:color="auto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6B5A8FCE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D2836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B0828"/>
    <w:rsid w:val="000C44BB"/>
    <w:rsid w:val="00124FEA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16555"/>
    <w:rsid w:val="00416C43"/>
    <w:rsid w:val="00425422"/>
    <w:rsid w:val="0043117B"/>
    <w:rsid w:val="0045024D"/>
    <w:rsid w:val="004658E4"/>
    <w:rsid w:val="004C7514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815E34"/>
    <w:rsid w:val="00857BEC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F019F1"/>
    <w:rsid w:val="00F215D8"/>
    <w:rsid w:val="00F23AD3"/>
    <w:rsid w:val="00F4372D"/>
    <w:rsid w:val="00F606DE"/>
    <w:rsid w:val="00F70CCC"/>
    <w:rsid w:val="00F935D4"/>
    <w:rsid w:val="00FA59CD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617</Characters>
  <Application>Microsoft Office Word</Application>
  <DocSecurity>0</DocSecurity>
  <Lines>703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