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2A330A" w:rsidR="008244D3" w:rsidRPr="00E72D52" w:rsidRDefault="00460AC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1, 2030 - December 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E5E1D6" w:rsidR="00AA6673" w:rsidRPr="00E72D52" w:rsidRDefault="00460AC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68E7F15" w:rsidR="008A7A6A" w:rsidRPr="00E72D52" w:rsidRDefault="00460AC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3905CE" w:rsidR="008A7A6A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6EED076" w:rsidR="00AA6673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2D1265" w:rsidR="008A7A6A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E7DB01E" w:rsidR="00AA6673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3472E0F" w:rsidR="008A7A6A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697AA21" w:rsidR="00AA6673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AF4FD5" w:rsidR="008A7A6A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39158A" w:rsidR="00AA6673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CD3E0F4" w:rsidR="008A7A6A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7AAB32C" w:rsidR="00AA6673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889FA36" w:rsidR="008A7A6A" w:rsidRPr="00E72D52" w:rsidRDefault="00460AC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FC62B27" w:rsidR="00AA6673" w:rsidRPr="00E72D52" w:rsidRDefault="00460AC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460ACF" w:rsidRDefault="00460AC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60ACF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