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522D885" w:rsidR="008244D3" w:rsidRPr="00E72D52" w:rsidRDefault="00AB42B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25, 2030 - August 31,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A08DF2A" w:rsidR="00AA6673" w:rsidRPr="00E72D52" w:rsidRDefault="00AB42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AFE0D0B" w:rsidR="008A7A6A" w:rsidRPr="00E72D52" w:rsidRDefault="00AB42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E726D6" w:rsidR="008A7A6A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7B571E6" w:rsidR="00AA6673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572DB41" w:rsidR="008A7A6A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8B4A31" w:rsidR="00AA6673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F5E42AF" w:rsidR="008A7A6A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16F6648" w:rsidR="00AA6673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46A4AE" w:rsidR="008A7A6A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DD90AC7" w:rsidR="00AA6673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048204" w:rsidR="008A7A6A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7332725" w:rsidR="00AA6673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603E5DD" w:rsidR="008A7A6A" w:rsidRPr="00E72D52" w:rsidRDefault="00AB4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68E080D" w:rsidR="00AA6673" w:rsidRPr="00E72D52" w:rsidRDefault="00AB42B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AB42B4" w:rsidRDefault="00AB42B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B42B4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