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4AC7F9D" w:rsidR="008244D3" w:rsidRPr="00E72D52" w:rsidRDefault="00DF532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2030 - April 14,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6F0ACE0" w:rsidR="00AA6673" w:rsidRPr="00E72D52" w:rsidRDefault="00DF53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02EE435" w:rsidR="008A7A6A" w:rsidRPr="00E72D52" w:rsidRDefault="00DF532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7EE9EC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3D57E1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9B63AA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DB3BFF6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AF2F91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4841BC0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6AB8B9D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5FD3B0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CDB6711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2148728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4EBE77" w:rsidR="008A7A6A" w:rsidRPr="00E72D52" w:rsidRDefault="00DF532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DBCF54" w:rsidR="00AA6673" w:rsidRPr="00E72D52" w:rsidRDefault="00DF532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DF5325" w:rsidRDefault="00DF532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F5325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