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D6E70F0" w:rsidR="008244D3" w:rsidRPr="00E72D52" w:rsidRDefault="00F11BD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14, 2030 - January 20,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DCC4EB" w:rsidR="00AA6673" w:rsidRPr="00E72D52" w:rsidRDefault="00F11B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0C5493E" w:rsidR="008A7A6A" w:rsidRPr="00E72D52" w:rsidRDefault="00F11B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BFF6A55" w:rsidR="008A7A6A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722C06C" w:rsidR="00AA6673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2F2FCD2" w:rsidR="008A7A6A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02B578D" w:rsidR="00AA6673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7AE12B7" w:rsidR="008A7A6A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287871B" w:rsidR="00AA6673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ED2C768" w:rsidR="008A7A6A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DE096D8" w:rsidR="00AA6673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E1A8F7" w:rsidR="008A7A6A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57C0185" w:rsidR="00AA6673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18B94B0" w:rsidR="008A7A6A" w:rsidRPr="00E72D52" w:rsidRDefault="00F11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C1D8565" w:rsidR="00AA6673" w:rsidRPr="00E72D52" w:rsidRDefault="00F11BD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F11BD8" w:rsidRDefault="00F11BD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1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