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E1CE6F" w:rsidR="008244D3" w:rsidRPr="00E72D52" w:rsidRDefault="003652A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16, 2028 - April 22,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C1EEBAC" w:rsidR="00AA6673" w:rsidRPr="00E72D52" w:rsidRDefault="003652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045F3A" w:rsidR="008A7A6A" w:rsidRPr="00E72D52" w:rsidRDefault="003652A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42D8686" w:rsidR="008A7A6A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E3169A" w:rsidR="00AA6673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BD173A5" w:rsidR="008A7A6A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A2B08A1" w:rsidR="00AA6673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E4BE467" w:rsidR="008A7A6A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4CEFBDF" w:rsidR="00AA6673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BFE384" w:rsidR="008A7A6A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C479AE" w:rsidR="00AA6673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2BC4E5" w:rsidR="008A7A6A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060E3A9" w:rsidR="00AA6673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8353094" w:rsidR="008A7A6A" w:rsidRPr="00E72D52" w:rsidRDefault="003652A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FDDDE8B" w:rsidR="00AA6673" w:rsidRPr="00E72D52" w:rsidRDefault="003652A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652A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652AC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