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C1A285A" w:rsidR="008244D3" w:rsidRPr="00E72D52" w:rsidRDefault="0012126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10, 2028 - April 16,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3407F1" w:rsidR="00AA6673" w:rsidRPr="00E72D52" w:rsidRDefault="001212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0BF4B07" w:rsidR="008A7A6A" w:rsidRPr="00E72D52" w:rsidRDefault="001212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E0F26E" w:rsidR="008A7A6A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ED8825D" w:rsidR="00AA6673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8248F23" w:rsidR="008A7A6A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6A57990" w:rsidR="00AA6673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119D3AE" w:rsidR="008A7A6A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61B7AC5" w:rsidR="00AA6673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3CCBE3" w:rsidR="008A7A6A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9C4F006" w:rsidR="00AA6673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C717B03" w:rsidR="008A7A6A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8B5258F" w:rsidR="00AA6673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4CAC262" w:rsidR="008A7A6A" w:rsidRPr="00E72D52" w:rsidRDefault="001212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66736FA" w:rsidR="00AA6673" w:rsidRPr="00E72D52" w:rsidRDefault="0012126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2126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21264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