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25FC3E" w:rsidR="008244D3" w:rsidRPr="00E72D52" w:rsidRDefault="008174A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2026 - June 21,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B99F8A0" w:rsidR="00AA6673" w:rsidRPr="00E72D52" w:rsidRDefault="008174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6FA1C4F" w:rsidR="008A7A6A" w:rsidRPr="00E72D52" w:rsidRDefault="008174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8E3A57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DB541DA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9581AB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FD9E68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EACA0F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81522D7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2039A7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CFC65AA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BD16B5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645DEC9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BD8017" w:rsidR="008A7A6A" w:rsidRPr="00E72D52" w:rsidRDefault="008174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BB0635" w:rsidR="00AA6673" w:rsidRPr="00E72D52" w:rsidRDefault="008174A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174A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74AF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