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96F5DB" w:rsidR="008244D3" w:rsidRPr="00E72D52" w:rsidRDefault="00FB165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9, 2026 - March 15,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7F3B08" w:rsidR="00AA6673" w:rsidRPr="00E72D52" w:rsidRDefault="00FB16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73CB9B" w:rsidR="008A7A6A" w:rsidRPr="00E72D52" w:rsidRDefault="00FB16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7FE32A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0FEF164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6F9DF9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767831C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BCC61D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255F31E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CE6F3F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69C7208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B772D0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C1D736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9834E4" w:rsidR="008A7A6A" w:rsidRPr="00E72D52" w:rsidRDefault="00FB16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A2A0729" w:rsidR="00AA6673" w:rsidRPr="00E72D52" w:rsidRDefault="00FB165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165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