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137A44" w:rsidR="008244D3" w:rsidRPr="00E72D52" w:rsidRDefault="00AF4B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2025 - June 15,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5A00BB" w:rsidR="00AA6673" w:rsidRPr="00E72D52" w:rsidRDefault="00AF4B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6F5503F" w:rsidR="008A7A6A" w:rsidRPr="00E72D52" w:rsidRDefault="00AF4B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2CF487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CAE301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F23EF1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A50245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4B5927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AE435B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03650B9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FE7A974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023693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21677BF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93C5BB" w:rsidR="008A7A6A" w:rsidRPr="00E72D52" w:rsidRDefault="00AF4B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1FB3A3A" w:rsidR="00AA6673" w:rsidRPr="00E72D52" w:rsidRDefault="00AF4B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4B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AF4B99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