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EB032AF" w:rsidR="008244D3" w:rsidRPr="00E72D52" w:rsidRDefault="008016B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31, 2025 - April 6,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FBE1E39" w:rsidR="00AA6673" w:rsidRPr="00E72D52" w:rsidRDefault="008016B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E95F1DF" w:rsidR="008A7A6A" w:rsidRPr="00E72D52" w:rsidRDefault="008016B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F9C434C" w:rsidR="008A7A6A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0C1D72F" w:rsidR="00AA6673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12DF10" w:rsidR="008A7A6A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5C34CBD" w:rsidR="00AA6673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C92A157" w:rsidR="008A7A6A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6839214" w:rsidR="00AA6673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EA83341" w:rsidR="008A7A6A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DD53D76" w:rsidR="00AA6673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81A1F8" w:rsidR="008A7A6A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5CDE3D8" w:rsidR="00AA6673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C70F0EB" w:rsidR="008A7A6A" w:rsidRPr="00E72D52" w:rsidRDefault="008016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A6165CD" w:rsidR="00AA6673" w:rsidRPr="00E72D52" w:rsidRDefault="008016B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016B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016B9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