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0DA912" w:rsidR="008244D3" w:rsidRPr="00E72D52" w:rsidRDefault="00943D7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2025 - March 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8630A3D" w:rsidR="00AA6673" w:rsidRPr="00E72D52" w:rsidRDefault="00943D7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2B1806E" w:rsidR="008A7A6A" w:rsidRPr="00E72D52" w:rsidRDefault="00943D7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FE4423" w:rsidR="008A7A6A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13EC207" w:rsidR="00AA6673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42091A" w:rsidR="008A7A6A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61B4B0" w:rsidR="00AA6673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D89F2C" w:rsidR="008A7A6A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6AC3134" w:rsidR="00AA6673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F38D32" w:rsidR="008A7A6A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D37B4C5" w:rsidR="00AA6673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8330C4" w:rsidR="008A7A6A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2C9583" w:rsidR="00AA6673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BAA139" w:rsidR="008A7A6A" w:rsidRPr="00E72D52" w:rsidRDefault="00943D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A75627" w:rsidR="00AA6673" w:rsidRPr="00E72D52" w:rsidRDefault="00943D7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43D7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43D7C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