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0A1252" w:rsidR="008244D3" w:rsidRPr="00E72D52" w:rsidRDefault="00E87FE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2024 - April 27,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0CE95F" w:rsidR="00AA6673" w:rsidRPr="00E72D52" w:rsidRDefault="00E87F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3C1CA20" w:rsidR="008A7A6A" w:rsidRPr="00E72D52" w:rsidRDefault="00E87FE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818213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08064E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2980CF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9661DA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4D1861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5F53072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AAA2C9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2B120C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13045E6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4DDC7C9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65A083" w:rsidR="008A7A6A" w:rsidRPr="00E72D52" w:rsidRDefault="00E87FE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AB9696" w:rsidR="00AA6673" w:rsidRPr="00E72D52" w:rsidRDefault="00E87FE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7FE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7FE0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