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DD86E9" w:rsidR="008244D3" w:rsidRPr="00E72D52" w:rsidRDefault="00437B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2024 - March 30,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83AB3C" w:rsidR="00AA6673" w:rsidRPr="00E72D52" w:rsidRDefault="00437B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0D6A825" w:rsidR="008A7A6A" w:rsidRPr="00E72D52" w:rsidRDefault="00437B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202C7D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46191B6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897F54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993A4E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A2C3D35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EBEE920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5820BC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AD7817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A6A350D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4A4571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393CFC" w:rsidR="008A7A6A" w:rsidRPr="00E72D52" w:rsidRDefault="00437B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FA04967" w:rsidR="00AA6673" w:rsidRPr="00E72D52" w:rsidRDefault="00437B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37B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37B8A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