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91F62C" w:rsidR="008244D3" w:rsidRPr="00E72D52" w:rsidRDefault="001F25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2, 2020 - November 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B455A6" w:rsidR="00AA6673" w:rsidRPr="00E72D52" w:rsidRDefault="001F25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8133EAF" w:rsidR="008A7A6A" w:rsidRPr="00E72D52" w:rsidRDefault="001F25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694B04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24594A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2BC939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6CB787D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5EC464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D79F494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41FBBC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7EA7F8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13C37A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5A8933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CBF266" w:rsidR="008A7A6A" w:rsidRPr="00E72D52" w:rsidRDefault="001F25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B14B524" w:rsidR="00AA6673" w:rsidRPr="00E72D52" w:rsidRDefault="001F25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F25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F25A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