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37695D8" w:rsidR="00FA0877" w:rsidRPr="00A665F9" w:rsidRDefault="00F47B4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2, 2030 - September 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51E3B9" w:rsidR="00892FF1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B95983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F057571" w:rsidR="00892FF1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A766FED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B840DE" w:rsidR="00892FF1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CAF37A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B18FE12" w:rsidR="008A7A6A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80848D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D371DD6" w:rsidR="008A7A6A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8D17A61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AE63D22" w:rsidR="008A7A6A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8479257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3E923B4" w:rsidR="008A7A6A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FCE0F20" w:rsidR="00247A09" w:rsidRPr="00A665F9" w:rsidRDefault="00F47B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F47B49" w:rsidRPr="005C2A52" w:rsidRDefault="00F47B4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47B49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