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F06F5B" w:rsidR="00FA0877" w:rsidRPr="00A665F9" w:rsidRDefault="003D7D7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24, 2030 - March 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D5B14D" w:rsidR="00892FF1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CBD4115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A165D8" w:rsidR="00892FF1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C0D8C0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F598DB" w:rsidR="00892FF1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6DC36E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C70F7C" w:rsidR="008A7A6A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A340185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836917" w:rsidR="008A7A6A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7DB2129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FDE940" w:rsidR="008A7A6A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0A16C5A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6711EB" w:rsidR="008A7A6A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2991B85" w:rsidR="00247A09" w:rsidRPr="00A665F9" w:rsidRDefault="003D7D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D7D7E" w:rsidRPr="005C2A52" w:rsidRDefault="003D7D7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7D7E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