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8AB60C" w:rsidR="00FA0877" w:rsidRPr="00A665F9" w:rsidRDefault="00DA39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2, 2029 - December 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2E6E05" w:rsidR="00892FF1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DA22694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3D723F" w:rsidR="00892FF1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D6FE01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A1AF72" w:rsidR="00892FF1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3520CF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99659A" w:rsidR="008A7A6A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CBAD095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C5CFED" w:rsidR="008A7A6A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63A3250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A01840" w:rsidR="008A7A6A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0D656D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9C7DD8" w:rsidR="008A7A6A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B0056AB" w:rsidR="00247A09" w:rsidRPr="00A665F9" w:rsidRDefault="00DA39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39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391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