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10A8D5" w:rsidR="00FA0877" w:rsidRPr="00A665F9" w:rsidRDefault="00026B5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22, 2029 - October 28,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5C99F4" w:rsidR="00892FF1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90F846D" w:rsidR="00247A09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6851C3" w:rsidR="00892FF1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DA217D" w:rsidR="00247A09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69B46A" w:rsidR="00892FF1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D2FE8AD" w:rsidR="00247A09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6FCE14" w:rsidR="008A7A6A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02A00F7" w:rsidR="00247A09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DA3073" w:rsidR="008A7A6A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E8C22A9" w:rsidR="00247A09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641337" w:rsidR="008A7A6A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B1F7D61" w:rsidR="00247A09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C080FB" w:rsidR="008A7A6A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5D1C0D" w:rsidR="00247A09" w:rsidRPr="00A665F9" w:rsidRDefault="00026B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26B5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26B5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