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DC1775" w:rsidR="00FA0877" w:rsidRPr="00A665F9" w:rsidRDefault="000526C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10, 2029 - September 16,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BE5BB3" w:rsidR="00892FF1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336621B" w:rsidR="00247A09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EADC70" w:rsidR="00892FF1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6111F5F" w:rsidR="00247A09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AE23D0" w:rsidR="00892FF1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386978B" w:rsidR="00247A09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B3FDD4" w:rsidR="008A7A6A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1F798A8" w:rsidR="00247A09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B469C9" w:rsidR="008A7A6A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656F7BE" w:rsidR="00247A09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ADE6D6" w:rsidR="008A7A6A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417A9EF" w:rsidR="00247A09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F3509E" w:rsidR="008A7A6A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B82FCBD" w:rsidR="00247A09" w:rsidRPr="00A665F9" w:rsidRDefault="000526C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526C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526C7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