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AC574F" w:rsidR="00FA0877" w:rsidRPr="00A665F9" w:rsidRDefault="00826F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28, 2029 - February 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D160C7" w:rsidR="00892FF1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8DC404E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6002A5" w:rsidR="00892FF1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9B78AFF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08571F" w:rsidR="00892FF1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5147EE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45D1D92" w:rsidR="008A7A6A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390E0A4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69C479" w:rsidR="008A7A6A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1A04CA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36936A" w:rsidR="008A7A6A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7C842D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97D500" w:rsidR="008A7A6A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DFB48B4" w:rsidR="00247A09" w:rsidRPr="00A665F9" w:rsidRDefault="00826F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26F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26FEC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