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A7D343" w:rsidR="00FA0877" w:rsidRPr="00A665F9" w:rsidRDefault="006B3E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22, 2029 - January 28,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445936" w:rsidR="00892FF1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2556612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4EEA02" w:rsidR="00892FF1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CFB2FDD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420D8D" w:rsidR="00892FF1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AD3DBC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8CA417" w:rsidR="008A7A6A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6A742E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6974AC" w:rsidR="008A7A6A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A5894E1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39A782" w:rsidR="008A7A6A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ECB09F2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9C8D13" w:rsidR="008A7A6A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2D6568D" w:rsidR="00247A09" w:rsidRPr="00A665F9" w:rsidRDefault="006B3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B3E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B3EDD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