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3BF501C" w:rsidR="00FA0877" w:rsidRPr="00A665F9" w:rsidRDefault="002C23A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21, 2029 - January 27,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8E9E1D" w:rsidR="00892FF1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AC1C8EE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3872F8" w:rsidR="00892FF1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7B796F7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D67E3F" w:rsidR="00892FF1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CCDCC91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284EF9" w:rsidR="008A7A6A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E006006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BC98DA" w:rsidR="008A7A6A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08BD58A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B57A16" w:rsidR="008A7A6A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BBC8D96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4A1278" w:rsidR="008A7A6A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FABBE0" w:rsidR="00247A09" w:rsidRPr="00A665F9" w:rsidRDefault="002C23A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C23A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C23A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