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6B197C" w:rsidR="00FA0877" w:rsidRPr="00A665F9" w:rsidRDefault="00A2349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7, 2028 - August 13,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5B57A1" w:rsidR="00892FF1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99EF6F7" w:rsidR="00247A09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07B5DE" w:rsidR="00892FF1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B97E545" w:rsidR="00247A09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BFD1F0" w:rsidR="00892FF1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4B6CE75" w:rsidR="00247A09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64DA9F" w:rsidR="008A7A6A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C64391" w:rsidR="00247A09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7A19093" w:rsidR="008A7A6A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1A7A438" w:rsidR="00247A09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24AD93" w:rsidR="008A7A6A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D4E5B6F" w:rsidR="00247A09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F50A581" w:rsidR="008A7A6A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70B89EE" w:rsidR="00247A09" w:rsidRPr="00A665F9" w:rsidRDefault="00A234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2349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2349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