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99B225C" w:rsidR="00FA0877" w:rsidRPr="00A665F9" w:rsidRDefault="00C65DC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15, 2028 - May 21,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9AB016" w:rsidR="00892FF1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7A752FA" w:rsidR="00247A09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458493" w:rsidR="00892FF1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85CD007" w:rsidR="00247A09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8B5CEB7" w:rsidR="00892FF1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8724333" w:rsidR="00247A09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F741C7" w:rsidR="008A7A6A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8154362" w:rsidR="00247A09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9E401D" w:rsidR="008A7A6A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19966D2" w:rsidR="00247A09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1BB023" w:rsidR="008A7A6A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C18F7A3" w:rsidR="00247A09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F8A2433" w:rsidR="008A7A6A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F7BA409" w:rsidR="00247A09" w:rsidRPr="00A665F9" w:rsidRDefault="00C65D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65DC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65DC4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