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CE6977" w:rsidR="00FA0877" w:rsidRPr="00A665F9" w:rsidRDefault="00511CC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27, 2026 - January 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985E85" w:rsidR="00892FF1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230D14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6AA056" w:rsidR="00892FF1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89455AA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9E8BC2" w:rsidR="00892FF1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575D62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15CCC6" w:rsidR="008A7A6A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9B5DED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23A3E5" w:rsidR="008A7A6A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AD4EE1B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CB2504" w:rsidR="008A7A6A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D91F18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69D3BE" w:rsidR="008A7A6A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A8F4AD" w:rsidR="00247A09" w:rsidRPr="00A665F9" w:rsidRDefault="00511C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1CC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1CC3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