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8A88AE3" w:rsidR="00FA0877" w:rsidRPr="00A665F9" w:rsidRDefault="000D298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21, 2026 - September 27,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F088C4B" w:rsidR="00892FF1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A225462" w:rsidR="00247A09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C013233" w:rsidR="00892FF1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17E4787" w:rsidR="00247A09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E1AEF7" w:rsidR="00892FF1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9A209BE" w:rsidR="00247A09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B6EBE81" w:rsidR="008A7A6A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78A24A1" w:rsidR="00247A09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72107D9" w:rsidR="008A7A6A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8FFE4EB" w:rsidR="00247A09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2C29457" w:rsidR="008A7A6A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FEAC0F7" w:rsidR="00247A09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D2AF2D6" w:rsidR="008A7A6A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87B3B02" w:rsidR="00247A09" w:rsidRPr="00A665F9" w:rsidRDefault="000D2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D298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D298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