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4B7579" w:rsidR="00FA0877" w:rsidRPr="00A665F9" w:rsidRDefault="008B129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24, 2026 - August 30,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168892A" w:rsidR="00892FF1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5EEBA92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0EC1959" w:rsidR="00892FF1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CCA679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9C4426" w:rsidR="00892FF1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AC9DE42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21FE11C" w:rsidR="008A7A6A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4CD5C0B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9A84DBF" w:rsidR="008A7A6A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3ED3D2E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572B29" w:rsidR="008A7A6A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892FE56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2647BDD" w:rsidR="008A7A6A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1DFC16C" w:rsidR="00247A09" w:rsidRPr="00A665F9" w:rsidRDefault="008B12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B129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B1293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