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0537B1" w:rsidR="00FA0877" w:rsidRPr="00A665F9" w:rsidRDefault="00A4508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21, 2026 - June 27,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FFC478" w:rsidR="00892FF1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BA3EB6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9059D9" w:rsidR="00892FF1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FF53EB0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85D7BE5" w:rsidR="00892FF1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7BDB4E3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768370" w:rsidR="008A7A6A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17B2F5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5F71E8" w:rsidR="008A7A6A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A50FFCA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B25364" w:rsidR="008A7A6A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B2DE7E4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4E4092" w:rsidR="008A7A6A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AF92F66" w:rsidR="00247A09" w:rsidRPr="00A665F9" w:rsidRDefault="00A4508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4508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45085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