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029369" w:rsidR="00FA0877" w:rsidRPr="00A665F9" w:rsidRDefault="001950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24, 2026 - May 30,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EFE997" w:rsidR="00892FF1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4A7761C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2F4C66" w:rsidR="00892FF1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E8F5592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286FEB" w:rsidR="00892FF1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AF1D7C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C5F26D" w:rsidR="008A7A6A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B33DAC7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510D5E" w:rsidR="008A7A6A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42CC55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EE84D1" w:rsidR="008A7A6A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D136A6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C5A98C" w:rsidR="008A7A6A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FEC55DE" w:rsidR="00247A09" w:rsidRPr="00A665F9" w:rsidRDefault="001950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50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950C8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