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E1B657" w:rsidR="00FA0877" w:rsidRPr="00A665F9" w:rsidRDefault="00FE18E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9, 2026 - March 15,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53E41C7" w:rsidR="00892FF1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7F8B92B" w:rsidR="00247A09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5C86ACB" w:rsidR="00892FF1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FA569CC" w:rsidR="00247A09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F2EC64E" w:rsidR="00892FF1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CCF0607" w:rsidR="00247A09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5321E5E" w:rsidR="008A7A6A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A40AFF8" w:rsidR="00247A09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2C6A8A9" w:rsidR="008A7A6A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E928794" w:rsidR="00247A09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ADDEDDD" w:rsidR="008A7A6A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233F584" w:rsidR="00247A09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B53B754" w:rsidR="008A7A6A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2061C33" w:rsidR="00247A09" w:rsidRPr="00A665F9" w:rsidRDefault="00FE18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E18E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