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A11BF1" w:rsidR="00FA0877" w:rsidRPr="00A665F9" w:rsidRDefault="00BF02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19, 2025 - May 25,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A2B9DC" w:rsidR="00892FF1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B5965E6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8F7487" w:rsidR="00892FF1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E9561E6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C3C102" w:rsidR="00892FF1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BCC979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157102" w:rsidR="008A7A6A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743D1C2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B354D8" w:rsidR="008A7A6A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AA8984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E67D75" w:rsidR="008A7A6A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AD0B22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671E6C" w:rsidR="008A7A6A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1BA4E9C" w:rsidR="00247A09" w:rsidRPr="00A665F9" w:rsidRDefault="00BF0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F02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0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