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E86838" w:rsidR="00FA0877" w:rsidRPr="00A665F9" w:rsidRDefault="000F5DD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26, 2024 - June 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E66C61" w:rsidR="00892FF1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6418D46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3B25FE" w:rsidR="00892FF1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A304A5E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9ACC3E" w:rsidR="00892FF1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3E141AB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3F8287" w:rsidR="008A7A6A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5DD424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0318831" w:rsidR="008A7A6A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3786300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E2BB52" w:rsidR="008A7A6A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7AE360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57964F" w:rsidR="008A7A6A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498596" w:rsidR="00247A09" w:rsidRPr="00A665F9" w:rsidRDefault="000F5D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F5DD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F5DD0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