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4CD126" w:rsidR="00FA0877" w:rsidRPr="00A665F9" w:rsidRDefault="009D2B2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22, 2024 - January 28,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4F4271" w:rsidR="00892FF1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363343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C5910B" w:rsidR="00892FF1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1769F05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799E67" w:rsidR="00892FF1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D2CD0D0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9B51AEA" w:rsidR="008A7A6A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EA129F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D2224A" w:rsidR="008A7A6A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B6B0AED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627D45" w:rsidR="008A7A6A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BCAEA4B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C6A7C8" w:rsidR="008A7A6A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2E3867" w:rsidR="00247A09" w:rsidRPr="00A665F9" w:rsidRDefault="009D2B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2B2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2B2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