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6E06D0" w:rsidR="00FA0877" w:rsidRPr="00A665F9" w:rsidRDefault="00F2378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31, 2023 - January 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02C259" w:rsidR="00892FF1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C2FDF2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A005DB" w:rsidR="00892FF1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33042C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5B1393" w:rsidR="00892FF1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3799A0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1962A3" w:rsidR="008A7A6A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2AE0FD5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BBC8C9" w:rsidR="008A7A6A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DBC2B7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F64D8E" w:rsidR="008A7A6A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C3FC851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68A7BF" w:rsidR="008A7A6A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87AF0E" w:rsidR="00247A09" w:rsidRPr="00A665F9" w:rsidRDefault="00F237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2378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2378C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