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CF90ED" w:rsidR="00FA0877" w:rsidRPr="00A665F9" w:rsidRDefault="00FC285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28, 2022 - March 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F9505D" w:rsidR="00892FF1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39AF6D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193BDD" w:rsidR="00892FF1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44E29C7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372BD5" w:rsidR="00892FF1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6B6BD8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661E1D" w:rsidR="008A7A6A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E2A6D0D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29FCD9" w:rsidR="008A7A6A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48167E3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42F5E2" w:rsidR="008A7A6A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F86D867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E2CE72" w:rsidR="008A7A6A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BE6BCD2" w:rsidR="00247A09" w:rsidRPr="00A665F9" w:rsidRDefault="00FC28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C285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