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583C7D" w:rsidR="00FA0877" w:rsidRPr="00A665F9" w:rsidRDefault="0066008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10, 2022 - January 16,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640A63" w:rsidR="00892FF1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A9C7645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1CA380" w:rsidR="00892FF1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679CEE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30FFBA" w:rsidR="00892FF1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7D4A3B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3EA5B7" w:rsidR="008A7A6A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6EDEFE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C88041" w:rsidR="008A7A6A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46D21E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46F22C" w:rsidR="008A7A6A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2A3AF4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2DC415" w:rsidR="008A7A6A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D1AA8E1" w:rsidR="00247A09" w:rsidRPr="00A665F9" w:rsidRDefault="00660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008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0085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