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4F934B" w:rsidR="00FA0877" w:rsidRPr="00A665F9" w:rsidRDefault="00AD5ED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15, 2021 - February 21,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8C9059" w:rsidR="00892FF1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5810C12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39B274" w:rsidR="00892FF1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09C89B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E0F77E" w:rsidR="00892FF1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78A6F2E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14BD75" w:rsidR="008A7A6A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5B31889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1985F0" w:rsidR="008A7A6A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78F1FF9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022756" w:rsidR="008A7A6A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25E9987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975305" w:rsidR="008A7A6A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9A77D9A" w:rsidR="00247A09" w:rsidRPr="00A665F9" w:rsidRDefault="00AD5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D5ED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D5ED0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