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C3C76C" w:rsidR="004A5242" w:rsidRPr="004A5242" w:rsidRDefault="00E10D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2030 - November 30,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A77C24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202EB0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F4988D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FA9A1E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0D76DB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B34113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0DCB55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676C0AF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EDE1AF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2C33DF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015351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C04D9A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0CE106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BA738C" w:rsidR="004A5242" w:rsidRPr="004A5242" w:rsidRDefault="00E10D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10DB2" w:rsidRPr="004A5242" w:rsidRDefault="00E10DB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0DB2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