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5C795B" w:rsidR="004A5242" w:rsidRPr="004A5242" w:rsidRDefault="009C0C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2030 - October 12,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437077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0AA64C5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B883D4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339773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57CC79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17D8AF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B7F675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C9FAD9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A2C3BB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8D665F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EBB05A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EA6D1E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5D3244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DE07FFE" w:rsidR="004A5242" w:rsidRPr="004A5242" w:rsidRDefault="009C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C0C9B" w:rsidRPr="004A5242" w:rsidRDefault="009C0C9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C0C9B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