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83CBA6" w:rsidR="004A5242" w:rsidRPr="004A5242" w:rsidRDefault="00DD66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2030 - February 24,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AFA8F0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1BA2049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94B319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B58DA88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8DCB5B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0890EE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9C75A8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1EA492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374367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07AB1E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C040EC5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B11E617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108AA6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933A4D" w:rsidR="004A5242" w:rsidRPr="004A5242" w:rsidRDefault="00DD6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D6678" w:rsidRPr="004A5242" w:rsidRDefault="00DD667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DD6678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