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DE5A83" w:rsidR="004A5242" w:rsidRPr="004A5242" w:rsidRDefault="00A80C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2028 - December 10,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D67F79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8DC8F2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AFEDA0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387638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F6FABE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699AA9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1B0C5E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C15707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0D37EE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902C6A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B3A1B6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7F67D4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0FE48E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62CCEE" w:rsidR="004A5242" w:rsidRPr="004A5242" w:rsidRDefault="00A80C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0CC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0CC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