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B0D4AC" w:rsidR="004A5242" w:rsidRPr="004A5242" w:rsidRDefault="009D77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21, 2028 - August 27,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E81E5E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1009BA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0B9BFE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30128F0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FF1D89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873751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AFE3F8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0921226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264ECE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88A790A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1A1E03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9E5DADA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DB090E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9C67CB2" w:rsidR="004A5242" w:rsidRPr="004A5242" w:rsidRDefault="009D77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77E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D77E3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