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387CC0" w:rsidR="004A5242" w:rsidRPr="004A5242" w:rsidRDefault="00387B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2022 - April 10,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308CA6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46A522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D1557A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9B6C21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6CE796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33B13B9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970EF7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3F00D8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4A5A4B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78BAAE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79E937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2CECC0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F5C635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CBE3AC" w:rsidR="004A5242" w:rsidRPr="004A5242" w:rsidRDefault="00387B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7BC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87BC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