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5ADFC8" w:rsidR="004A5242" w:rsidRPr="004A5242" w:rsidRDefault="00D347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29, 2021 - December 5,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C6EC44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53773E1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33329E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C43E12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F880B9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5A92A00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4F3BA5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C460484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2C2515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1EE72BE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8FFD5B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99CF370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B8C567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41310FD" w:rsidR="004A5242" w:rsidRPr="004A5242" w:rsidRDefault="00D347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3475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3475E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