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FCC702" w:rsidR="004A5242" w:rsidRPr="004A5242" w:rsidRDefault="000A450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20, 2020 - September 26,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C4BC437" w:rsidR="004A5242" w:rsidRPr="004A5242" w:rsidRDefault="000A45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931DCE6" w:rsidR="004A5242" w:rsidRPr="004A5242" w:rsidRDefault="000A45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091D78" w:rsidR="004A5242" w:rsidRPr="004A5242" w:rsidRDefault="000A45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A5BBBD3" w:rsidR="004A5242" w:rsidRPr="004A5242" w:rsidRDefault="000A45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6CD1AB" w:rsidR="004A5242" w:rsidRPr="004A5242" w:rsidRDefault="000A45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A2C94C5" w:rsidR="004A5242" w:rsidRPr="004A5242" w:rsidRDefault="000A45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C19D57" w:rsidR="004A5242" w:rsidRPr="004A5242" w:rsidRDefault="000A45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F271C56" w:rsidR="004A5242" w:rsidRPr="004A5242" w:rsidRDefault="000A45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B11245" w:rsidR="004A5242" w:rsidRPr="004A5242" w:rsidRDefault="000A45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E84AF63" w:rsidR="004A5242" w:rsidRPr="004A5242" w:rsidRDefault="000A45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485FB3" w:rsidR="004A5242" w:rsidRPr="004A5242" w:rsidRDefault="000A45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4EAA981" w:rsidR="004A5242" w:rsidRPr="004A5242" w:rsidRDefault="000A45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BEFF5D" w:rsidR="004A5242" w:rsidRPr="004A5242" w:rsidRDefault="000A45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28E3AE9" w:rsidR="004A5242" w:rsidRPr="004A5242" w:rsidRDefault="000A45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A450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4507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