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90C973" w:rsidR="004A5242" w:rsidRPr="004A5242" w:rsidRDefault="00D33B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16, 2020 - March 22,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AE7DB7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A42A24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2B5018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72A4C1F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8E4600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2DD9EDF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235BAE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8AAEA9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1C06F8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0DAA84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0F4260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04A77D5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A5A3F1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CB58725" w:rsidR="004A5242" w:rsidRPr="004A5242" w:rsidRDefault="00D33B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33B9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33B9F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