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1720F7" w:rsidR="00C61DEE" w:rsidRPr="00C61DEE" w:rsidRDefault="0052052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15, 2030 - December 21,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8E7ECA" w:rsidR="00C61DEE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BEFCF0A" w:rsidR="00500DEF" w:rsidRPr="00500DEF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55FC282" w:rsidR="00C61DEE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F93325" w:rsidR="00500DEF" w:rsidRPr="00500DEF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A8548A" w:rsidR="00C61DEE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799B619" w:rsidR="00500DEF" w:rsidRPr="00500DEF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5C40CB2F" w14:textId="1C9DDEF3" w:rsidR="00C61DEE" w:rsidRDefault="005205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63FDEB1" w:rsidR="00500DEF" w:rsidRPr="00500DEF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C33841" w:rsidR="00C61DEE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F0B7F0E" w:rsidR="00500DEF" w:rsidRPr="00500DEF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7B2D0B7C" w14:textId="40F5A380" w:rsidR="00C61DEE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3A1DD42" w:rsidR="00500DEF" w:rsidRPr="00500DEF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C63D4B" w:rsidR="00C61DEE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FBBCBC9" w:rsidR="00500DEF" w:rsidRPr="00500DEF" w:rsidRDefault="005205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20524" w:rsidRDefault="0052052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20524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