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3FFED9" w:rsidR="00C61DEE" w:rsidRPr="00C61DEE" w:rsidRDefault="007222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8, 2030 - September 14,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286641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4EE8C8D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BA30D2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331442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DBC1D3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4AC56B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5C40CB2F" w14:textId="5823479D" w:rsidR="00C61DEE" w:rsidRDefault="007222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2F1DB92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C4A668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7808E01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7B2D0B7C" w14:textId="716699DC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B7A95E0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D39AAF" w:rsidR="00C61DEE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F88EE4" w:rsidR="00500DEF" w:rsidRPr="00500DEF" w:rsidRDefault="007222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22246" w:rsidRDefault="007222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2224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