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D6B4F7" w:rsidR="00C61DEE" w:rsidRPr="00C61DEE" w:rsidRDefault="00FF77D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12, 2030 - August 18,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D62F08" w:rsidR="00C61DEE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B0C3E20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A279EC" w:rsidR="00C61DEE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046C72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75A0A3" w:rsidR="00C61DEE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67CA9B1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5C40CB2F" w14:textId="4E4776CD" w:rsidR="00C61DEE" w:rsidRDefault="00FF77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4CA8F6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E1F88D" w:rsidR="00C61DEE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639A30F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7B2D0B7C" w14:textId="388EEB46" w:rsidR="00C61DEE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DB9D1F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077BDE" w:rsidR="00C61DEE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AFC10D" w:rsidR="00500DEF" w:rsidRPr="00500DEF" w:rsidRDefault="00FF77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F77DC" w:rsidRDefault="00FF77D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